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55B3">
      <w:pPr>
        <w:pStyle w:val="3"/>
        <w:spacing w:line="360" w:lineRule="auto"/>
        <w:jc w:val="center"/>
        <w:rPr>
          <w:rFonts w:ascii="Times New Roman" w:hAnsi="Times New Roman" w:eastAsia="华文中宋" w:cs="Times New Roman"/>
          <w:b/>
          <w:color w:val="FF0000"/>
          <w:sz w:val="36"/>
          <w:lang w:eastAsia="zh-CN"/>
        </w:rPr>
      </w:pPr>
      <w:r>
        <w:rPr>
          <w:rFonts w:ascii="Times New Roman" w:hAnsi="Times New Roman" w:eastAsia="华文中宋" w:cs="Times New Roman"/>
          <w:b/>
          <w:color w:val="FF0000"/>
          <w:sz w:val="36"/>
          <w:lang w:eastAsia="zh-CN"/>
        </w:rPr>
        <w:t>202</w:t>
      </w:r>
      <w:r>
        <w:rPr>
          <w:rFonts w:hint="eastAsia" w:ascii="Times New Roman" w:hAnsi="Times New Roman" w:eastAsia="华文中宋" w:cs="Times New Roman"/>
          <w:b/>
          <w:color w:val="FF0000"/>
          <w:sz w:val="36"/>
          <w:lang w:val="en-US" w:eastAsia="zh-CN"/>
        </w:rPr>
        <w:t>5</w:t>
      </w:r>
      <w:r>
        <w:rPr>
          <w:rFonts w:ascii="Times New Roman" w:hAnsi="Times New Roman" w:eastAsia="华文中宋" w:cs="Times New Roman"/>
          <w:b/>
          <w:color w:val="FF0000"/>
          <w:sz w:val="36"/>
          <w:lang w:eastAsia="zh-CN"/>
        </w:rPr>
        <w:t>年度国家社科基金项目申报形式审查注意事项</w:t>
      </w:r>
    </w:p>
    <w:p w14:paraId="07040AF6">
      <w:pPr>
        <w:pStyle w:val="3"/>
        <w:spacing w:line="360" w:lineRule="auto"/>
        <w:rPr>
          <w:rFonts w:ascii="Times New Roman" w:hAnsi="Times New Roman" w:eastAsia="华文中宋" w:cs="Times New Roman"/>
          <w:sz w:val="28"/>
          <w:lang w:eastAsia="zh-CN"/>
        </w:rPr>
      </w:pPr>
    </w:p>
    <w:p w14:paraId="33B89172">
      <w:pPr>
        <w:pStyle w:val="3"/>
        <w:spacing w:before="120" w:beforeLines="50" w:after="120" w:afterLines="50" w:line="500" w:lineRule="exact"/>
        <w:ind w:left="0"/>
        <w:rPr>
          <w:rFonts w:ascii="Times New Roman" w:hAnsi="Times New Roman" w:eastAsia="华文中宋" w:cs="Times New Roman"/>
          <w:b/>
          <w:color w:val="FF0000"/>
          <w:lang w:eastAsia="zh-CN"/>
        </w:rPr>
      </w:pPr>
      <w:r>
        <w:rPr>
          <w:rFonts w:ascii="Times New Roman" w:hAnsi="Times New Roman" w:eastAsia="华文中宋" w:cs="Times New Roman"/>
          <w:b/>
          <w:color w:val="FF0000"/>
          <w:lang w:eastAsia="zh-CN"/>
        </w:rPr>
        <w:t>一、申请书</w:t>
      </w:r>
    </w:p>
    <w:p w14:paraId="394377FA">
      <w:pPr>
        <w:pStyle w:val="3"/>
        <w:spacing w:before="120" w:beforeLines="50" w:after="120" w:afterLines="50" w:line="500" w:lineRule="exact"/>
        <w:ind w:left="0"/>
        <w:rPr>
          <w:rFonts w:ascii="Times New Roman" w:hAnsi="Times New Roman" w:eastAsia="华文中宋" w:cs="Times New Roman"/>
          <w:b/>
          <w:color w:val="FF0000"/>
          <w:lang w:eastAsia="zh-CN"/>
        </w:rPr>
      </w:pPr>
      <w:r>
        <w:rPr>
          <w:rFonts w:ascii="Times New Roman" w:hAnsi="Times New Roman" w:eastAsia="华文中宋" w:cs="Times New Roman"/>
          <w:b/>
          <w:color w:val="FF0000"/>
          <w:lang w:eastAsia="zh-CN"/>
        </w:rPr>
        <w:t>（一）数据表</w:t>
      </w:r>
    </w:p>
    <w:p w14:paraId="239B2568">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1</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课题名称——应准确、简明地反映研究内容，一般不加副标题，不超过</w:t>
      </w:r>
      <w:r>
        <w:rPr>
          <w:rFonts w:ascii="Times New Roman" w:hAnsi="Times New Roman" w:eastAsia="华文中宋" w:cs="Times New Roman"/>
          <w:b/>
          <w:color w:val="FF0000"/>
          <w:sz w:val="28"/>
          <w:lang w:eastAsia="zh-CN"/>
        </w:rPr>
        <w:t xml:space="preserve"> 40 个汉字</w:t>
      </w:r>
      <w:r>
        <w:rPr>
          <w:rFonts w:ascii="Times New Roman" w:hAnsi="Times New Roman" w:eastAsia="华文中宋" w:cs="Times New Roman"/>
          <w:sz w:val="28"/>
          <w:lang w:eastAsia="zh-CN"/>
        </w:rPr>
        <w:t>（含标点符号）。</w:t>
      </w:r>
    </w:p>
    <w:p w14:paraId="36237864">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2</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关键词——按研究内容设立。</w:t>
      </w:r>
      <w:r>
        <w:rPr>
          <w:rFonts w:hint="eastAsia" w:ascii="Times New Roman" w:hAnsi="Times New Roman" w:eastAsia="华文中宋" w:cs="Times New Roman"/>
          <w:sz w:val="28"/>
          <w:lang w:val="en-US" w:eastAsia="zh-CN"/>
        </w:rPr>
        <w:t>最多</w:t>
      </w:r>
      <w:r>
        <w:rPr>
          <w:rFonts w:ascii="Times New Roman" w:hAnsi="Times New Roman" w:eastAsia="华文中宋" w:cs="Times New Roman"/>
          <w:sz w:val="28"/>
          <w:lang w:eastAsia="zh-CN"/>
        </w:rPr>
        <w:t xml:space="preserve">不超过 </w:t>
      </w:r>
      <w:r>
        <w:rPr>
          <w:rFonts w:ascii="Times New Roman" w:hAnsi="Times New Roman" w:eastAsia="华文中宋" w:cs="Times New Roman"/>
          <w:b/>
          <w:color w:val="FF0000"/>
          <w:sz w:val="28"/>
          <w:lang w:eastAsia="zh-CN"/>
        </w:rPr>
        <w:t>3 个主题词</w:t>
      </w:r>
      <w:r>
        <w:rPr>
          <w:rFonts w:ascii="Times New Roman" w:hAnsi="Times New Roman" w:eastAsia="华文中宋" w:cs="Times New Roman"/>
          <w:sz w:val="28"/>
          <w:lang w:eastAsia="zh-CN"/>
        </w:rPr>
        <w:t>，词与词之间空一格。</w:t>
      </w:r>
    </w:p>
    <w:p w14:paraId="2953676D">
      <w:pPr>
        <w:spacing w:line="312" w:lineRule="auto"/>
        <w:ind w:firstLine="560" w:firstLineChars="200"/>
        <w:rPr>
          <w:rFonts w:ascii="Times New Roman" w:hAnsi="Times New Roman" w:eastAsia="华文中宋" w:cs="Times New Roman"/>
          <w:sz w:val="28"/>
          <w:szCs w:val="32"/>
          <w:lang w:val="en-US" w:eastAsia="zh-CN" w:bidi="ar-SA"/>
        </w:rPr>
      </w:pPr>
      <w:r>
        <w:rPr>
          <w:rFonts w:hint="eastAsia" w:ascii="Times New Roman" w:hAnsi="Times New Roman" w:eastAsia="华文中宋" w:cs="Times New Roman"/>
          <w:sz w:val="28"/>
          <w:szCs w:val="32"/>
          <w:lang w:val="en-US" w:eastAsia="zh-CN" w:bidi="ar-SA"/>
        </w:rPr>
        <w:t>3.项目类别——按所选项填</w:t>
      </w:r>
      <w:r>
        <w:rPr>
          <w:rFonts w:hint="eastAsia" w:ascii="Times New Roman" w:hAnsi="Times New Roman" w:eastAsia="华文中宋" w:cs="Times New Roman"/>
          <w:b/>
          <w:color w:val="FF0000"/>
          <w:sz w:val="28"/>
          <w:szCs w:val="32"/>
          <w:lang w:val="en-US" w:eastAsia="zh-CN" w:bidi="ar-SA"/>
        </w:rPr>
        <w:t>1个字符</w:t>
      </w:r>
      <w:r>
        <w:rPr>
          <w:rFonts w:hint="eastAsia" w:ascii="Times New Roman" w:hAnsi="Times New Roman" w:eastAsia="华文中宋" w:cs="Times New Roman"/>
          <w:sz w:val="28"/>
          <w:szCs w:val="32"/>
          <w:lang w:val="en-US" w:eastAsia="zh-CN" w:bidi="ar-SA"/>
        </w:rPr>
        <w:t>。例如，选 “重点项目” 填“A”，选“一般项目” 填“B”，选“青年项目”填“C”等，选“西部项目”填“X”。</w:t>
      </w:r>
    </w:p>
    <w:p w14:paraId="1412E594">
      <w:pPr>
        <w:pStyle w:val="4"/>
        <w:spacing w:line="312" w:lineRule="auto"/>
        <w:ind w:firstLine="560" w:firstLineChars="200"/>
        <w:rPr>
          <w:rFonts w:ascii="Times New Roman" w:hAnsi="Times New Roman" w:eastAsia="华文中宋" w:cs="Times New Roman"/>
          <w:sz w:val="28"/>
          <w:lang w:eastAsia="zh-CN"/>
        </w:rPr>
      </w:pPr>
      <w:r>
        <w:rPr>
          <w:rFonts w:hint="eastAsia" w:ascii="Times New Roman" w:hAnsi="Times New Roman" w:eastAsia="华文中宋" w:cs="Times New Roman"/>
          <w:sz w:val="28"/>
          <w:szCs w:val="32"/>
          <w:lang w:val="en-US" w:eastAsia="zh-CN" w:bidi="ar-SA"/>
        </w:rPr>
        <w:t>4.学科分类——粗框内填3个字符，即二级学科代码；细框内填二级学科名称。例如，申报哲学学科伦理学专业，则在粗框内填“ZXH”，细框内填“哲学伦理学”字样。</w:t>
      </w:r>
      <w:r>
        <w:rPr>
          <w:rFonts w:hint="eastAsia" w:ascii="Times New Roman" w:hAnsi="Times New Roman" w:eastAsia="华文中宋" w:cs="Times New Roman"/>
          <w:b/>
          <w:color w:val="FF0000"/>
          <w:sz w:val="28"/>
          <w:szCs w:val="32"/>
          <w:lang w:val="en-US" w:eastAsia="zh-CN" w:bidi="ar-SA"/>
        </w:rPr>
        <w:t>申报重点项目跨学科研究课题填写与其最接近的1-3个学科，其中第一个为主学科。</w:t>
      </w:r>
    </w:p>
    <w:p w14:paraId="4D84C30D">
      <w:pPr>
        <w:pStyle w:val="3"/>
        <w:spacing w:line="360" w:lineRule="auto"/>
        <w:ind w:left="0" w:firstLine="560" w:firstLineChars="200"/>
        <w:rPr>
          <w:rFonts w:ascii="Times New Roman" w:hAnsi="Times New Roman" w:eastAsia="华文中宋" w:cs="Times New Roman"/>
          <w:sz w:val="28"/>
          <w:lang w:eastAsia="zh-CN"/>
        </w:rPr>
      </w:pPr>
      <w:r>
        <w:rPr>
          <w:rFonts w:hint="eastAsia" w:ascii="Times New Roman" w:hAnsi="Times New Roman" w:eastAsia="华文中宋" w:cs="Times New Roman"/>
          <w:sz w:val="28"/>
          <w:lang w:val="en-US" w:eastAsia="zh-CN"/>
        </w:rPr>
        <w:t>5</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工作单位——按单位和部门公章填写全称（可以只填单位）。如“湖北医药学院公共卫生与健康学院”不能填成“湖北医药学院公卫学院”。</w:t>
      </w:r>
    </w:p>
    <w:p w14:paraId="10132706">
      <w:pPr>
        <w:pStyle w:val="4"/>
        <w:spacing w:line="312" w:lineRule="auto"/>
        <w:ind w:firstLine="560" w:firstLineChars="200"/>
        <w:rPr>
          <w:rFonts w:ascii="Times New Roman" w:hAnsi="Times New Roman" w:eastAsia="华文中宋" w:cs="Times New Roman"/>
          <w:sz w:val="28"/>
          <w:szCs w:val="32"/>
          <w:lang w:val="en-US" w:eastAsia="zh-CN" w:bidi="ar-SA"/>
        </w:rPr>
      </w:pPr>
      <w:r>
        <w:rPr>
          <w:rFonts w:hint="eastAsia" w:ascii="Times New Roman" w:hAnsi="Times New Roman" w:eastAsia="华文中宋" w:cs="Times New Roman"/>
          <w:sz w:val="28"/>
          <w:szCs w:val="32"/>
          <w:lang w:val="en-US" w:eastAsia="zh-CN" w:bidi="ar-SA"/>
        </w:rPr>
        <w:t>6.课题组成员——必须是真正参加本课题的研究人员，</w:t>
      </w:r>
      <w:bookmarkStart w:id="0" w:name="_GoBack"/>
      <w:r>
        <w:rPr>
          <w:rFonts w:hint="eastAsia" w:ascii="Times New Roman" w:hAnsi="Times New Roman" w:eastAsia="华文中宋" w:cs="Times New Roman"/>
          <w:sz w:val="28"/>
          <w:szCs w:val="32"/>
          <w:lang w:val="en-US" w:eastAsia="zh-CN" w:bidi="ar-SA"/>
        </w:rPr>
        <w:t>不含课题负责人</w:t>
      </w:r>
      <w:bookmarkEnd w:id="0"/>
      <w:r>
        <w:rPr>
          <w:rFonts w:hint="eastAsia" w:ascii="Times New Roman" w:hAnsi="Times New Roman" w:eastAsia="华文中宋" w:cs="Times New Roman"/>
          <w:sz w:val="28"/>
          <w:szCs w:val="32"/>
          <w:lang w:val="en-US" w:eastAsia="zh-CN" w:bidi="ar-SA"/>
        </w:rPr>
        <w:t>。不包括科研管理、财务管理、后勤服务等人员。</w:t>
      </w:r>
    </w:p>
    <w:p w14:paraId="0DDCDCBC">
      <w:pPr>
        <w:spacing w:line="312" w:lineRule="auto"/>
        <w:ind w:firstLine="560" w:firstLineChars="200"/>
        <w:rPr>
          <w:rFonts w:ascii="Times New Roman" w:hAnsi="Times New Roman" w:eastAsia="华文中宋" w:cs="Times New Roman"/>
          <w:sz w:val="28"/>
          <w:szCs w:val="32"/>
          <w:lang w:val="en-US" w:eastAsia="zh-CN" w:bidi="ar-SA"/>
        </w:rPr>
      </w:pPr>
      <w:r>
        <w:rPr>
          <w:rFonts w:hint="eastAsia" w:ascii="Times New Roman" w:hAnsi="Times New Roman" w:eastAsia="华文中宋" w:cs="Times New Roman"/>
          <w:sz w:val="28"/>
          <w:szCs w:val="32"/>
          <w:lang w:val="en-US" w:eastAsia="zh-CN" w:bidi="ar-SA"/>
        </w:rPr>
        <w:t>7.预期成果——指最终研究成果形式，可多选。例如，预期成果选“专著”填“A”，选“专著”和“研究报告”填“A”和“D”。</w:t>
      </w:r>
      <w:r>
        <w:rPr>
          <w:rFonts w:hint="eastAsia" w:ascii="Times New Roman" w:hAnsi="Times New Roman" w:eastAsia="华文中宋" w:cs="Times New Roman"/>
          <w:b/>
          <w:color w:val="FF0000"/>
          <w:sz w:val="28"/>
          <w:szCs w:val="32"/>
          <w:lang w:val="en-US" w:eastAsia="zh-CN" w:bidi="ar-SA"/>
        </w:rPr>
        <w:t>字数以中文千字为单位</w:t>
      </w:r>
      <w:r>
        <w:rPr>
          <w:rFonts w:hint="eastAsia" w:ascii="Times New Roman" w:hAnsi="Times New Roman" w:eastAsia="华文中宋" w:cs="Times New Roman"/>
          <w:sz w:val="28"/>
          <w:szCs w:val="32"/>
          <w:lang w:val="en-US" w:eastAsia="zh-CN" w:bidi="ar-SA"/>
        </w:rPr>
        <w:t>。结项成果形式原则上须与预期成果一致，不得随意更改。如计划用少数民族语言文字或者外语撰写成果，须在论证中予以说明。</w:t>
      </w:r>
    </w:p>
    <w:p w14:paraId="3847871C">
      <w:pPr>
        <w:ind w:firstLine="560" w:firstLineChars="200"/>
        <w:rPr>
          <w:rFonts w:ascii="Times New Roman" w:hAnsi="Times New Roman" w:eastAsia="华文中宋" w:cs="Times New Roman"/>
          <w:sz w:val="28"/>
          <w:szCs w:val="32"/>
          <w:lang w:val="en-US" w:eastAsia="zh-CN" w:bidi="ar-SA"/>
        </w:rPr>
      </w:pPr>
      <w:r>
        <w:rPr>
          <w:rFonts w:hint="eastAsia" w:ascii="Times New Roman" w:hAnsi="Times New Roman" w:eastAsia="华文中宋" w:cs="Times New Roman"/>
          <w:sz w:val="28"/>
          <w:szCs w:val="32"/>
          <w:lang w:val="en-US" w:eastAsia="zh-CN" w:bidi="ar-SA"/>
        </w:rPr>
        <w:t>8.</w:t>
      </w:r>
      <w:r>
        <w:rPr>
          <w:rFonts w:hint="eastAsia" w:ascii="Times New Roman" w:hAnsi="Times New Roman" w:eastAsia="华文中宋" w:cs="Times New Roman"/>
          <w:b/>
          <w:color w:val="FF0000"/>
          <w:sz w:val="28"/>
          <w:szCs w:val="32"/>
          <w:lang w:val="en-US" w:eastAsia="zh-CN" w:bidi="ar-SA"/>
        </w:rPr>
        <w:t>申请经费——以万元为单位</w:t>
      </w:r>
      <w:r>
        <w:rPr>
          <w:rFonts w:hint="eastAsia" w:ascii="Times New Roman" w:hAnsi="Times New Roman" w:eastAsia="华文中宋" w:cs="Times New Roman"/>
          <w:sz w:val="28"/>
          <w:szCs w:val="32"/>
          <w:lang w:val="en-US" w:eastAsia="zh-CN" w:bidi="ar-SA"/>
        </w:rPr>
        <w:t>，填写阿拉伯数字。申请数额可参考本年度申报公告。</w:t>
      </w:r>
    </w:p>
    <w:p w14:paraId="7D74E4D5">
      <w:pPr>
        <w:pStyle w:val="3"/>
        <w:spacing w:line="360" w:lineRule="auto"/>
        <w:ind w:left="0" w:firstLine="560" w:firstLineChars="200"/>
        <w:rPr>
          <w:rFonts w:ascii="Times New Roman" w:hAnsi="Times New Roman" w:eastAsia="华文中宋" w:cs="Times New Roman"/>
          <w:sz w:val="28"/>
          <w:lang w:eastAsia="zh-CN"/>
        </w:rPr>
      </w:pPr>
    </w:p>
    <w:p w14:paraId="3F9738C0">
      <w:pPr>
        <w:pStyle w:val="3"/>
        <w:spacing w:line="360" w:lineRule="auto"/>
        <w:ind w:left="0" w:firstLine="560" w:firstLineChars="200"/>
        <w:rPr>
          <w:rFonts w:ascii="Times New Roman" w:hAnsi="Times New Roman" w:eastAsia="华文中宋" w:cs="Times New Roman"/>
          <w:sz w:val="28"/>
          <w:lang w:eastAsia="zh-CN"/>
        </w:rPr>
      </w:pPr>
      <w:r>
        <w:rPr>
          <w:rFonts w:hint="eastAsia" w:ascii="Times New Roman" w:hAnsi="Times New Roman" w:eastAsia="华文中宋" w:cs="Times New Roman"/>
          <w:sz w:val="28"/>
          <w:lang w:val="en-US" w:eastAsia="zh-CN"/>
        </w:rPr>
        <w:t>9.</w:t>
      </w:r>
      <w:r>
        <w:rPr>
          <w:rFonts w:ascii="Times New Roman" w:hAnsi="Times New Roman" w:eastAsia="华文中宋" w:cs="Times New Roman"/>
          <w:sz w:val="28"/>
          <w:lang w:eastAsia="zh-CN"/>
        </w:rPr>
        <w:t>申请人须具备下列条件：具有副高级以上（含）专业 技术职称（职务），或者具有博士学位。不具有副高级以上（含）专业技术职称（职务）或者博士学位的，可以申请青年项目， 不需要专家书面推荐。</w:t>
      </w:r>
      <w:r>
        <w:rPr>
          <w:rFonts w:ascii="Times New Roman" w:hAnsi="Times New Roman" w:eastAsia="华文中宋" w:cs="Times New Roman"/>
          <w:b/>
          <w:color w:val="FF0000"/>
          <w:sz w:val="28"/>
          <w:lang w:eastAsia="zh-CN"/>
        </w:rPr>
        <w:t>青年项目</w:t>
      </w:r>
      <w:r>
        <w:rPr>
          <w:rFonts w:hint="eastAsia" w:ascii="Times New Roman" w:hAnsi="Times New Roman" w:eastAsia="华文中宋" w:cs="Times New Roman"/>
          <w:b/>
          <w:color w:val="FF0000"/>
          <w:sz w:val="28"/>
          <w:lang w:eastAsia="zh-CN"/>
        </w:rPr>
        <w:t>男性申请人</w:t>
      </w:r>
      <w:r>
        <w:rPr>
          <w:rFonts w:hint="eastAsia" w:ascii="华文中宋" w:hAnsi="华文中宋" w:eastAsia="华文中宋" w:cs="华文中宋"/>
          <w:sz w:val="28"/>
          <w:lang w:eastAsia="zh-CN"/>
        </w:rPr>
        <w:t>年龄不超过</w:t>
      </w:r>
      <w:r>
        <w:rPr>
          <w:rFonts w:hint="eastAsia" w:ascii="Times New Roman" w:hAnsi="Times New Roman" w:eastAsia="华文中宋" w:cs="Times New Roman"/>
          <w:b/>
          <w:color w:val="FF0000"/>
          <w:sz w:val="28"/>
          <w:lang w:eastAsia="zh-CN"/>
        </w:rPr>
        <w:t>35周岁（19</w:t>
      </w:r>
      <w:r>
        <w:rPr>
          <w:rFonts w:hint="eastAsia" w:ascii="Times New Roman" w:hAnsi="Times New Roman" w:eastAsia="华文中宋" w:cs="Times New Roman"/>
          <w:b/>
          <w:color w:val="FF0000"/>
          <w:sz w:val="28"/>
          <w:lang w:val="en-US" w:eastAsia="zh-CN"/>
        </w:rPr>
        <w:t>90</w:t>
      </w:r>
      <w:r>
        <w:rPr>
          <w:rFonts w:hint="eastAsia" w:ascii="Times New Roman" w:hAnsi="Times New Roman" w:eastAsia="华文中宋" w:cs="Times New Roman"/>
          <w:b/>
          <w:color w:val="FF0000"/>
          <w:sz w:val="28"/>
          <w:lang w:eastAsia="zh-CN"/>
        </w:rPr>
        <w:t>年</w:t>
      </w:r>
      <w:r>
        <w:rPr>
          <w:rFonts w:hint="eastAsia" w:ascii="Times New Roman" w:hAnsi="Times New Roman" w:eastAsia="华文中宋" w:cs="Times New Roman"/>
          <w:b/>
          <w:color w:val="FF0000"/>
          <w:sz w:val="28"/>
          <w:lang w:val="en-US" w:eastAsia="zh-CN"/>
        </w:rPr>
        <w:t>4</w:t>
      </w:r>
      <w:r>
        <w:rPr>
          <w:rFonts w:hint="eastAsia" w:ascii="Times New Roman" w:hAnsi="Times New Roman" w:eastAsia="华文中宋" w:cs="Times New Roman"/>
          <w:b/>
          <w:color w:val="FF0000"/>
          <w:sz w:val="28"/>
          <w:lang w:eastAsia="zh-CN"/>
        </w:rPr>
        <w:t>月</w:t>
      </w:r>
      <w:r>
        <w:rPr>
          <w:rFonts w:hint="eastAsia" w:ascii="Times New Roman" w:hAnsi="Times New Roman" w:eastAsia="华文中宋" w:cs="Times New Roman"/>
          <w:b/>
          <w:color w:val="FF0000"/>
          <w:sz w:val="28"/>
          <w:lang w:val="en-US" w:eastAsia="zh-CN"/>
        </w:rPr>
        <w:t>25</w:t>
      </w:r>
      <w:r>
        <w:rPr>
          <w:rFonts w:hint="eastAsia" w:ascii="Times New Roman" w:hAnsi="Times New Roman" w:eastAsia="华文中宋" w:cs="Times New Roman"/>
          <w:b/>
          <w:color w:val="FF0000"/>
          <w:sz w:val="28"/>
          <w:lang w:eastAsia="zh-CN"/>
        </w:rPr>
        <w:t>日后出生）</w:t>
      </w:r>
      <w:r>
        <w:rPr>
          <w:rFonts w:hint="eastAsia" w:ascii="华文中宋" w:hAnsi="华文中宋" w:eastAsia="华文中宋" w:cs="华文中宋"/>
          <w:sz w:val="28"/>
          <w:lang w:eastAsia="zh-CN"/>
        </w:rPr>
        <w:t>，</w:t>
      </w:r>
      <w:r>
        <w:rPr>
          <w:rFonts w:hint="eastAsia" w:ascii="Times New Roman" w:hAnsi="Times New Roman" w:eastAsia="华文中宋" w:cs="Times New Roman"/>
          <w:b/>
          <w:color w:val="FF0000"/>
          <w:sz w:val="28"/>
          <w:lang w:eastAsia="zh-CN"/>
        </w:rPr>
        <w:t>女性申请人</w:t>
      </w:r>
      <w:r>
        <w:rPr>
          <w:rFonts w:hint="eastAsia" w:ascii="华文中宋" w:hAnsi="华文中宋" w:eastAsia="华文中宋" w:cs="华文中宋"/>
          <w:sz w:val="28"/>
          <w:lang w:eastAsia="zh-CN"/>
        </w:rPr>
        <w:t>年龄不超过</w:t>
      </w:r>
      <w:r>
        <w:rPr>
          <w:rFonts w:hint="eastAsia" w:ascii="Times New Roman" w:hAnsi="Times New Roman" w:eastAsia="华文中宋" w:cs="Times New Roman"/>
          <w:b/>
          <w:color w:val="FF0000"/>
          <w:sz w:val="28"/>
          <w:lang w:eastAsia="zh-CN"/>
        </w:rPr>
        <w:t>40周岁（198</w:t>
      </w:r>
      <w:r>
        <w:rPr>
          <w:rFonts w:hint="eastAsia" w:ascii="Times New Roman" w:hAnsi="Times New Roman" w:eastAsia="华文中宋" w:cs="Times New Roman"/>
          <w:b/>
          <w:color w:val="FF0000"/>
          <w:sz w:val="28"/>
          <w:lang w:val="en-US" w:eastAsia="zh-CN"/>
        </w:rPr>
        <w:t>5</w:t>
      </w:r>
      <w:r>
        <w:rPr>
          <w:rFonts w:hint="eastAsia" w:ascii="Times New Roman" w:hAnsi="Times New Roman" w:eastAsia="华文中宋" w:cs="Times New Roman"/>
          <w:b/>
          <w:color w:val="FF0000"/>
          <w:sz w:val="28"/>
          <w:lang w:eastAsia="zh-CN"/>
        </w:rPr>
        <w:t>年</w:t>
      </w:r>
      <w:r>
        <w:rPr>
          <w:rFonts w:hint="eastAsia" w:ascii="Times New Roman" w:hAnsi="Times New Roman" w:eastAsia="华文中宋" w:cs="Times New Roman"/>
          <w:b/>
          <w:color w:val="FF0000"/>
          <w:sz w:val="28"/>
          <w:lang w:val="en-US" w:eastAsia="zh-CN"/>
        </w:rPr>
        <w:t>4</w:t>
      </w:r>
      <w:r>
        <w:rPr>
          <w:rFonts w:hint="eastAsia" w:ascii="Times New Roman" w:hAnsi="Times New Roman" w:eastAsia="华文中宋" w:cs="Times New Roman"/>
          <w:b/>
          <w:color w:val="FF0000"/>
          <w:sz w:val="28"/>
          <w:lang w:eastAsia="zh-CN"/>
        </w:rPr>
        <w:t>月</w:t>
      </w:r>
      <w:r>
        <w:rPr>
          <w:rFonts w:hint="eastAsia" w:ascii="Times New Roman" w:hAnsi="Times New Roman" w:eastAsia="华文中宋" w:cs="Times New Roman"/>
          <w:b/>
          <w:color w:val="FF0000"/>
          <w:sz w:val="28"/>
          <w:lang w:val="en-US" w:eastAsia="zh-CN"/>
        </w:rPr>
        <w:t>25</w:t>
      </w:r>
      <w:r>
        <w:rPr>
          <w:rFonts w:hint="eastAsia" w:ascii="Times New Roman" w:hAnsi="Times New Roman" w:eastAsia="华文中宋" w:cs="Times New Roman"/>
          <w:b/>
          <w:color w:val="FF0000"/>
          <w:sz w:val="28"/>
          <w:lang w:eastAsia="zh-CN"/>
        </w:rPr>
        <w:t>日后出生）</w:t>
      </w:r>
      <w:r>
        <w:rPr>
          <w:rFonts w:ascii="Times New Roman" w:hAnsi="Times New Roman" w:eastAsia="华文中宋" w:cs="Times New Roman"/>
          <w:sz w:val="28"/>
          <w:lang w:eastAsia="zh-CN"/>
        </w:rPr>
        <w:t>。课题组成员须征得本人同意并签字确认，否则视为违规申报。</w:t>
      </w:r>
    </w:p>
    <w:p w14:paraId="767E3296">
      <w:pPr>
        <w:pStyle w:val="3"/>
        <w:spacing w:line="360" w:lineRule="auto"/>
        <w:ind w:left="0" w:firstLine="560" w:firstLineChars="200"/>
        <w:rPr>
          <w:rFonts w:ascii="Times New Roman" w:hAnsi="Times New Roman" w:eastAsia="华文中宋" w:cs="Times New Roman"/>
          <w:sz w:val="28"/>
          <w:lang w:eastAsia="zh-CN"/>
        </w:rPr>
      </w:pPr>
      <w:r>
        <w:rPr>
          <w:rFonts w:hint="eastAsia" w:ascii="Times New Roman" w:hAnsi="Times New Roman" w:eastAsia="华文中宋" w:cs="Times New Roman"/>
          <w:sz w:val="28"/>
          <w:lang w:val="en-US" w:eastAsia="zh-CN"/>
        </w:rPr>
        <w:t>10</w:t>
      </w:r>
      <w:r>
        <w:rPr>
          <w:rFonts w:ascii="Times New Roman" w:hAnsi="Times New Roman" w:eastAsia="华文中宋" w:cs="Times New Roman"/>
          <w:sz w:val="28"/>
          <w:lang w:eastAsia="zh-CN"/>
        </w:rPr>
        <w:t>.申请人可根据研究实际需要，吸收境外研究人员作为课题组成员。全日制在读研究生不能申请（</w:t>
      </w:r>
      <w:r>
        <w:rPr>
          <w:rFonts w:ascii="Times New Roman" w:hAnsi="Times New Roman" w:eastAsia="华文中宋" w:cs="Times New Roman"/>
          <w:b/>
          <w:color w:val="FF0000"/>
          <w:sz w:val="28"/>
          <w:lang w:eastAsia="zh-CN"/>
        </w:rPr>
        <w:t>学历、学位证书标注日期均须在202</w:t>
      </w:r>
      <w:r>
        <w:rPr>
          <w:rFonts w:hint="eastAsia" w:ascii="Times New Roman" w:hAnsi="Times New Roman" w:eastAsia="华文中宋" w:cs="Times New Roman"/>
          <w:b/>
          <w:color w:val="FF0000"/>
          <w:sz w:val="28"/>
          <w:lang w:val="en-US" w:eastAsia="zh-CN"/>
        </w:rPr>
        <w:t>5</w:t>
      </w:r>
      <w:r>
        <w:rPr>
          <w:rFonts w:ascii="Times New Roman" w:hAnsi="Times New Roman" w:eastAsia="华文中宋" w:cs="Times New Roman"/>
          <w:b/>
          <w:color w:val="FF0000"/>
          <w:sz w:val="28"/>
          <w:lang w:eastAsia="zh-CN"/>
        </w:rPr>
        <w:t>年</w:t>
      </w:r>
      <w:r>
        <w:rPr>
          <w:rFonts w:hint="eastAsia" w:ascii="Times New Roman" w:hAnsi="Times New Roman" w:eastAsia="华文中宋" w:cs="Times New Roman"/>
          <w:b/>
          <w:color w:val="FF0000"/>
          <w:sz w:val="28"/>
          <w:lang w:val="en-US" w:eastAsia="zh-CN"/>
        </w:rPr>
        <w:t>4</w:t>
      </w:r>
      <w:r>
        <w:rPr>
          <w:rFonts w:ascii="Times New Roman" w:hAnsi="Times New Roman" w:eastAsia="华文中宋" w:cs="Times New Roman"/>
          <w:b/>
          <w:color w:val="FF0000"/>
          <w:sz w:val="28"/>
          <w:lang w:eastAsia="zh-CN"/>
        </w:rPr>
        <w:t>月</w:t>
      </w:r>
      <w:r>
        <w:rPr>
          <w:rFonts w:hint="eastAsia" w:ascii="Times New Roman" w:hAnsi="Times New Roman" w:eastAsia="华文中宋" w:cs="Times New Roman"/>
          <w:b/>
          <w:color w:val="FF0000"/>
          <w:sz w:val="28"/>
          <w:lang w:val="en-US" w:eastAsia="zh-CN"/>
        </w:rPr>
        <w:t>25</w:t>
      </w:r>
      <w:r>
        <w:rPr>
          <w:rFonts w:ascii="Times New Roman" w:hAnsi="Times New Roman" w:eastAsia="华文中宋" w:cs="Times New Roman"/>
          <w:b/>
          <w:color w:val="FF0000"/>
          <w:sz w:val="28"/>
          <w:lang w:eastAsia="zh-CN"/>
        </w:rPr>
        <w:t>日之前</w:t>
      </w:r>
      <w:r>
        <w:rPr>
          <w:rFonts w:ascii="Times New Roman" w:hAnsi="Times New Roman" w:eastAsia="华文中宋" w:cs="Times New Roman"/>
          <w:sz w:val="28"/>
          <w:lang w:eastAsia="zh-CN"/>
        </w:rPr>
        <w:t xml:space="preserve">）。在站博士后人员可申请，其中全脱产博士后须从所在博士后工作站申请，在职博士后可以从所在工作单位或博士后工作站申请。 </w:t>
      </w:r>
    </w:p>
    <w:p w14:paraId="610C7514">
      <w:pPr>
        <w:pStyle w:val="3"/>
        <w:spacing w:before="120" w:beforeLines="50" w:after="120" w:afterLines="50" w:line="500" w:lineRule="exact"/>
        <w:ind w:left="0"/>
        <w:rPr>
          <w:rFonts w:ascii="Times New Roman" w:hAnsi="Times New Roman" w:eastAsia="华文中宋" w:cs="Times New Roman"/>
          <w:b/>
          <w:color w:val="FF0000"/>
          <w:lang w:eastAsia="zh-CN"/>
        </w:rPr>
      </w:pPr>
      <w:r>
        <w:rPr>
          <w:rFonts w:ascii="Times New Roman" w:hAnsi="Times New Roman" w:eastAsia="华文中宋" w:cs="Times New Roman"/>
          <w:b/>
          <w:color w:val="FF0000"/>
          <w:lang w:eastAsia="zh-CN"/>
        </w:rPr>
        <w:t>（二）课题设计论证</w:t>
      </w:r>
    </w:p>
    <w:p w14:paraId="2506F0E5">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1</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研究基础：前期相关研究成果限报 5 项，成果名称、形式（如论文、专著、研究报告等）须与《课题论证》活页相同， 活页中不能填写的成果作者、发表刊物或出版社名称等信息要在本表中加以注明。</w:t>
      </w:r>
    </w:p>
    <w:p w14:paraId="6B9C075F">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2</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与本课题无关的成果不能作为前期成果填写；</w:t>
      </w:r>
    </w:p>
    <w:p w14:paraId="5C048F86">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3</w:t>
      </w:r>
      <w:r>
        <w:rPr>
          <w:rFonts w:hint="eastAsia" w:ascii="Times New Roman" w:hAnsi="Times New Roman" w:eastAsia="华文中宋" w:cs="Times New Roman"/>
          <w:sz w:val="28"/>
          <w:lang w:eastAsia="zh-CN"/>
        </w:rPr>
        <w:t>.</w:t>
      </w:r>
      <w:r>
        <w:rPr>
          <w:rFonts w:ascii="Times New Roman" w:hAnsi="Times New Roman" w:eastAsia="华文中宋" w:cs="Times New Roman"/>
          <w:sz w:val="28"/>
          <w:lang w:eastAsia="zh-CN"/>
        </w:rPr>
        <w:t>合作者注明作者排序。</w:t>
      </w:r>
    </w:p>
    <w:p w14:paraId="70B7BD15">
      <w:pPr>
        <w:pStyle w:val="3"/>
        <w:spacing w:before="120" w:beforeLines="50" w:after="120" w:afterLines="50" w:line="500" w:lineRule="exact"/>
        <w:ind w:left="0"/>
        <w:rPr>
          <w:rFonts w:ascii="Times New Roman" w:hAnsi="Times New Roman" w:eastAsia="华文中宋" w:cs="Times New Roman"/>
          <w:b/>
          <w:color w:val="FF0000"/>
          <w:lang w:eastAsia="zh-CN"/>
        </w:rPr>
      </w:pPr>
      <w:r>
        <w:rPr>
          <w:rFonts w:ascii="Times New Roman" w:hAnsi="Times New Roman" w:eastAsia="华文中宋" w:cs="Times New Roman"/>
          <w:b/>
          <w:color w:val="FF0000"/>
          <w:lang w:eastAsia="zh-CN"/>
        </w:rPr>
        <w:t>二、论证活页</w:t>
      </w:r>
    </w:p>
    <w:p w14:paraId="20BC71C1">
      <w:pPr>
        <w:pStyle w:val="3"/>
        <w:spacing w:before="120" w:beforeLines="50" w:line="360" w:lineRule="auto"/>
        <w:ind w:left="0" w:firstLine="560" w:firstLineChars="200"/>
        <w:rPr>
          <w:rFonts w:ascii="Times New Roman" w:hAnsi="Times New Roman" w:eastAsia="华文中宋" w:cs="Times New Roman"/>
          <w:b/>
          <w:color w:val="FF0000"/>
          <w:sz w:val="28"/>
          <w:lang w:eastAsia="zh-CN"/>
        </w:rPr>
      </w:pPr>
      <w:r>
        <w:rPr>
          <w:rFonts w:ascii="Times New Roman" w:hAnsi="Times New Roman" w:eastAsia="华文中宋" w:cs="Times New Roman"/>
          <w:sz w:val="28"/>
          <w:lang w:eastAsia="zh-CN"/>
        </w:rPr>
        <w:t>1. 课题名称要与《申请书》一致，一般不加副标题。</w:t>
      </w:r>
      <w:r>
        <w:rPr>
          <w:rFonts w:ascii="Times New Roman" w:hAnsi="Times New Roman" w:eastAsia="华文中宋" w:cs="Times New Roman"/>
          <w:b/>
          <w:color w:val="FF0000"/>
          <w:sz w:val="28"/>
          <w:lang w:eastAsia="zh-CN"/>
        </w:rPr>
        <w:t>字数7000 字</w:t>
      </w:r>
      <w:r>
        <w:rPr>
          <w:rFonts w:hint="eastAsia" w:ascii="Times New Roman" w:hAnsi="Times New Roman" w:eastAsia="华文中宋" w:cs="Times New Roman"/>
          <w:b/>
          <w:color w:val="FF0000"/>
          <w:sz w:val="28"/>
          <w:lang w:eastAsia="zh-CN"/>
        </w:rPr>
        <w:t>以内</w:t>
      </w:r>
      <w:r>
        <w:rPr>
          <w:rFonts w:ascii="Times New Roman" w:hAnsi="Times New Roman" w:eastAsia="华文中宋" w:cs="Times New Roman"/>
          <w:sz w:val="28"/>
          <w:lang w:eastAsia="zh-CN"/>
        </w:rPr>
        <w:t>。</w:t>
      </w:r>
      <w:r>
        <w:rPr>
          <w:rFonts w:hint="eastAsia" w:ascii="Times New Roman" w:hAnsi="Times New Roman" w:eastAsia="华文中宋" w:cs="Times New Roman"/>
          <w:sz w:val="28"/>
          <w:lang w:val="en-US" w:eastAsia="zh-CN"/>
        </w:rPr>
        <w:t>申请人须在课题论证材料中首先对选题作出说明</w:t>
      </w:r>
      <w:r>
        <w:rPr>
          <w:rFonts w:hint="eastAsia" w:ascii="Times New Roman" w:hAnsi="Times New Roman" w:eastAsia="华文中宋" w:cs="Times New Roman"/>
          <w:b/>
          <w:color w:val="FF0000"/>
          <w:sz w:val="28"/>
          <w:lang w:val="en-US" w:eastAsia="zh-CN"/>
        </w:rPr>
        <w:t>（不超过300字）。</w:t>
      </w:r>
    </w:p>
    <w:p w14:paraId="50A137AB">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2.活页文字表述中不得直接或间接透露个人信息或相关背景资料。</w:t>
      </w:r>
    </w:p>
    <w:p w14:paraId="4DE4229D">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3.前期相关研究</w:t>
      </w:r>
      <w:r>
        <w:rPr>
          <w:rFonts w:ascii="Times New Roman" w:hAnsi="Times New Roman" w:eastAsia="华文中宋" w:cs="Times New Roman"/>
          <w:b/>
          <w:color w:val="FF0000"/>
          <w:sz w:val="28"/>
          <w:lang w:eastAsia="zh-CN"/>
        </w:rPr>
        <w:t>成果限报 5 项</w:t>
      </w:r>
      <w:r>
        <w:rPr>
          <w:rFonts w:ascii="Times New Roman" w:hAnsi="Times New Roman" w:eastAsia="华文中宋" w:cs="Times New Roman"/>
          <w:sz w:val="28"/>
          <w:lang w:eastAsia="zh-CN"/>
        </w:rPr>
        <w:t>，只填成果名称、成果形式（如 论文、专著、研究报告等）、作者排序、是否核心期刊等，</w:t>
      </w:r>
      <w:r>
        <w:rPr>
          <w:rFonts w:ascii="Times New Roman" w:hAnsi="Times New Roman" w:eastAsia="华文中宋" w:cs="Times New Roman"/>
          <w:b/>
          <w:color w:val="FF0000"/>
          <w:sz w:val="28"/>
          <w:lang w:eastAsia="zh-CN"/>
        </w:rPr>
        <w:t>不得填写作者姓名、单位、刊物或出版社名称、发表时间或刊期等。</w:t>
      </w:r>
      <w:r>
        <w:rPr>
          <w:rFonts w:ascii="Times New Roman" w:hAnsi="Times New Roman" w:eastAsia="华文中宋" w:cs="Times New Roman"/>
          <w:sz w:val="28"/>
          <w:lang w:eastAsia="zh-CN"/>
        </w:rPr>
        <w:t>申请人承担的已结项或在研项目、与本课题无关的成果等不能作为前期成果填写。申请人的前期成果不列入参考文献。</w:t>
      </w:r>
    </w:p>
    <w:p w14:paraId="2DFE5888">
      <w:pPr>
        <w:pStyle w:val="3"/>
        <w:spacing w:before="120" w:beforeLines="50" w:after="120" w:afterLines="50" w:line="500" w:lineRule="exact"/>
        <w:ind w:left="0"/>
        <w:rPr>
          <w:rFonts w:ascii="Times New Roman" w:hAnsi="Times New Roman" w:eastAsia="华文中宋" w:cs="Times New Roman"/>
          <w:b/>
          <w:color w:val="FF0000"/>
          <w:lang w:eastAsia="zh-CN"/>
        </w:rPr>
      </w:pPr>
      <w:r>
        <w:rPr>
          <w:rFonts w:ascii="Times New Roman" w:hAnsi="Times New Roman" w:eastAsia="华文中宋" w:cs="Times New Roman"/>
          <w:b/>
          <w:color w:val="FF0000"/>
          <w:lang w:eastAsia="zh-CN"/>
        </w:rPr>
        <w:t>三、其他要点</w:t>
      </w:r>
    </w:p>
    <w:p w14:paraId="1AE09AE3">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1.为避免一题多报、交叉申请和重复立项，确保申请 人有足够的时间和精力从事课题研究，202</w:t>
      </w:r>
      <w:r>
        <w:rPr>
          <w:rFonts w:hint="eastAsia" w:ascii="Times New Roman" w:hAnsi="Times New Roman" w:eastAsia="华文中宋" w:cs="Times New Roman"/>
          <w:sz w:val="28"/>
          <w:lang w:val="en-US" w:eastAsia="zh-CN"/>
        </w:rPr>
        <w:t>5</w:t>
      </w:r>
      <w:r>
        <w:rPr>
          <w:rFonts w:ascii="Times New Roman" w:hAnsi="Times New Roman" w:eastAsia="华文中宋" w:cs="Times New Roman"/>
          <w:sz w:val="28"/>
          <w:lang w:eastAsia="zh-CN"/>
        </w:rPr>
        <w:t>年度国家社科基金项目申请作如下限定：（1）课题负责人同年度只能申报一个国家社科基金项目，且不能作为课题组成员参与其他国家社科基金项目的申请；课题组</w:t>
      </w:r>
      <w:r>
        <w:rPr>
          <w:rFonts w:ascii="Times New Roman" w:hAnsi="Times New Roman" w:eastAsia="华文中宋" w:cs="Times New Roman"/>
          <w:b/>
          <w:color w:val="FF0000"/>
          <w:sz w:val="28"/>
          <w:lang w:eastAsia="zh-CN"/>
        </w:rPr>
        <w:t>成员</w:t>
      </w:r>
      <w:r>
        <w:rPr>
          <w:rFonts w:ascii="Times New Roman" w:hAnsi="Times New Roman" w:eastAsia="华文中宋" w:cs="Times New Roman"/>
          <w:sz w:val="28"/>
          <w:lang w:eastAsia="zh-CN"/>
        </w:rPr>
        <w:t>同年度</w:t>
      </w:r>
      <w:r>
        <w:rPr>
          <w:rFonts w:ascii="Times New Roman" w:hAnsi="Times New Roman" w:eastAsia="华文中宋" w:cs="Times New Roman"/>
          <w:b/>
          <w:color w:val="FF0000"/>
          <w:sz w:val="28"/>
          <w:lang w:eastAsia="zh-CN"/>
        </w:rPr>
        <w:t>最多参与两个</w:t>
      </w:r>
      <w:r>
        <w:rPr>
          <w:rFonts w:ascii="Times New Roman" w:hAnsi="Times New Roman" w:eastAsia="华文中宋" w:cs="Times New Roman"/>
          <w:sz w:val="28"/>
          <w:lang w:eastAsia="zh-CN"/>
        </w:rPr>
        <w:t>国家社科基金项目申请；在研国家级项目的课题组成员最多参与一个国家社科基金项目申请。（2）在研国家社科基金项目、国家自然科学基金项目及其他国家级科研项目的负责人不能申请新的国家社科基金项目（</w:t>
      </w:r>
      <w:r>
        <w:rPr>
          <w:rFonts w:ascii="Times New Roman" w:hAnsi="Times New Roman" w:eastAsia="华文中宋" w:cs="Times New Roman"/>
          <w:b/>
          <w:color w:val="FF0000"/>
          <w:sz w:val="28"/>
          <w:lang w:eastAsia="zh-CN"/>
        </w:rPr>
        <w:t>结项证书标注日期在202</w:t>
      </w:r>
      <w:r>
        <w:rPr>
          <w:rFonts w:hint="eastAsia" w:ascii="Times New Roman" w:hAnsi="Times New Roman" w:eastAsia="华文中宋" w:cs="Times New Roman"/>
          <w:b/>
          <w:color w:val="FF0000"/>
          <w:sz w:val="28"/>
          <w:lang w:val="en-US" w:eastAsia="zh-CN"/>
        </w:rPr>
        <w:t>5</w:t>
      </w:r>
      <w:r>
        <w:rPr>
          <w:rFonts w:ascii="Times New Roman" w:hAnsi="Times New Roman" w:eastAsia="华文中宋" w:cs="Times New Roman"/>
          <w:b/>
          <w:color w:val="FF0000"/>
          <w:sz w:val="28"/>
          <w:lang w:eastAsia="zh-CN"/>
        </w:rPr>
        <w:t>年</w:t>
      </w:r>
      <w:r>
        <w:rPr>
          <w:rFonts w:hint="eastAsia" w:ascii="Times New Roman" w:hAnsi="Times New Roman" w:eastAsia="华文中宋" w:cs="Times New Roman"/>
          <w:b/>
          <w:color w:val="FF0000"/>
          <w:sz w:val="28"/>
          <w:lang w:val="en-US" w:eastAsia="zh-CN"/>
        </w:rPr>
        <w:t>4</w:t>
      </w:r>
      <w:r>
        <w:rPr>
          <w:rFonts w:ascii="Times New Roman" w:hAnsi="Times New Roman" w:eastAsia="华文中宋" w:cs="Times New Roman"/>
          <w:b/>
          <w:color w:val="FF0000"/>
          <w:sz w:val="28"/>
          <w:lang w:eastAsia="zh-CN"/>
        </w:rPr>
        <w:t>月</w:t>
      </w:r>
      <w:r>
        <w:rPr>
          <w:rFonts w:hint="eastAsia" w:ascii="Times New Roman" w:hAnsi="Times New Roman" w:eastAsia="华文中宋" w:cs="Times New Roman"/>
          <w:b/>
          <w:color w:val="FF0000"/>
          <w:sz w:val="28"/>
          <w:lang w:val="en-US" w:eastAsia="zh-CN"/>
        </w:rPr>
        <w:t>25</w:t>
      </w:r>
      <w:r>
        <w:rPr>
          <w:rFonts w:ascii="Times New Roman" w:hAnsi="Times New Roman" w:eastAsia="华文中宋" w:cs="Times New Roman"/>
          <w:b/>
          <w:color w:val="FF0000"/>
          <w:sz w:val="28"/>
          <w:lang w:eastAsia="zh-CN"/>
        </w:rPr>
        <w:t>日之前</w:t>
      </w:r>
      <w:r>
        <w:rPr>
          <w:rFonts w:ascii="Times New Roman" w:hAnsi="Times New Roman" w:eastAsia="华文中宋" w:cs="Times New Roman"/>
          <w:sz w:val="28"/>
          <w:lang w:eastAsia="zh-CN"/>
        </w:rPr>
        <w:t>）。（3）</w:t>
      </w:r>
      <w:r>
        <w:rPr>
          <w:rFonts w:ascii="Times New Roman" w:hAnsi="Times New Roman" w:eastAsia="华文中宋" w:cs="Times New Roman"/>
          <w:b/>
          <w:color w:val="FF0000"/>
          <w:sz w:val="28"/>
          <w:lang w:eastAsia="zh-CN"/>
        </w:rPr>
        <w:t>申请国家自然科学基金项目及其他国家级科研项目的负责人同年度不能申请国家社科基金项目</w:t>
      </w:r>
      <w:r>
        <w:rPr>
          <w:rFonts w:ascii="Times New Roman" w:hAnsi="Times New Roman" w:eastAsia="华文中宋" w:cs="Times New Roman"/>
          <w:sz w:val="28"/>
          <w:lang w:eastAsia="zh-CN"/>
        </w:rPr>
        <w:t>，其课题组成员也不能作为负责人以内容基本相同或相近选题申请国家社科基金项目。（4）</w:t>
      </w:r>
      <w:r>
        <w:rPr>
          <w:rFonts w:ascii="Times New Roman" w:hAnsi="Times New Roman" w:eastAsia="华文中宋" w:cs="Times New Roman"/>
          <w:b/>
          <w:color w:val="FF0000"/>
          <w:sz w:val="28"/>
          <w:lang w:eastAsia="zh-CN"/>
        </w:rPr>
        <w:t>申请202</w:t>
      </w:r>
      <w:r>
        <w:rPr>
          <w:rFonts w:hint="eastAsia" w:ascii="Times New Roman" w:hAnsi="Times New Roman" w:eastAsia="华文中宋" w:cs="Times New Roman"/>
          <w:b/>
          <w:color w:val="FF0000"/>
          <w:sz w:val="28"/>
          <w:lang w:val="en-US" w:eastAsia="zh-CN"/>
        </w:rPr>
        <w:t>5</w:t>
      </w:r>
      <w:r>
        <w:rPr>
          <w:rFonts w:ascii="Times New Roman" w:hAnsi="Times New Roman" w:eastAsia="华文中宋" w:cs="Times New Roman"/>
          <w:b/>
          <w:color w:val="FF0000"/>
          <w:sz w:val="28"/>
          <w:lang w:eastAsia="zh-CN"/>
        </w:rPr>
        <w:t>年度教育部人文社会科学研究一 般项目的负责人不能申请同年度国家社科基金项目</w:t>
      </w:r>
      <w:r>
        <w:rPr>
          <w:rFonts w:ascii="Times New Roman" w:hAnsi="Times New Roman" w:eastAsia="华文中宋" w:cs="Times New Roman"/>
          <w:sz w:val="28"/>
          <w:lang w:eastAsia="zh-CN"/>
        </w:rPr>
        <w:t>。（5）不得通过变换责任单位回避前述(1)-(4)条款规定，不得将内容基本相同或相近的申报材料以不同申请人的名义提出申请。</w:t>
      </w:r>
    </w:p>
    <w:p w14:paraId="5B90D6A5">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2.凡在内容上与在研或已结项的各级各类项目有较大关联的，须在《申请书》中详细说明所申请项目与已承担项目的联系和区别，否则视为重复申请；不得以内容基本相同或相近的同一成果申请多家基金项目结项。</w:t>
      </w:r>
    </w:p>
    <w:p w14:paraId="41F10D53">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3.凡以博士学位论文或博士后出站报告为基础申报国家社科基金项目，须在《申请书》中注明所申请项目与学位论文（出站报告）的联系和区别，并承诺在原论文（出站报告）基础上进行实质性修改，</w:t>
      </w:r>
      <w:r>
        <w:rPr>
          <w:rFonts w:ascii="Times New Roman" w:hAnsi="Times New Roman" w:eastAsia="华文中宋" w:cs="Times New Roman"/>
          <w:b/>
          <w:color w:val="FF0000"/>
          <w:sz w:val="28"/>
          <w:lang w:eastAsia="zh-CN"/>
        </w:rPr>
        <w:t>预期成果与学位论文（出站报告）的重复比例不得超过60%</w:t>
      </w:r>
      <w:r>
        <w:rPr>
          <w:rFonts w:ascii="Times New Roman" w:hAnsi="Times New Roman" w:eastAsia="华文中宋" w:cs="Times New Roman"/>
          <w:sz w:val="28"/>
          <w:lang w:eastAsia="zh-CN"/>
        </w:rPr>
        <w:t>。</w:t>
      </w:r>
    </w:p>
    <w:p w14:paraId="02D17D87">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4.不得使用与已出版的内容基本相同的研究成果申请国家社科基金项目。</w:t>
      </w:r>
    </w:p>
    <w:p w14:paraId="06E63EAC">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5.申请书中的代码需与国家社会科学基金项目申报数据代码表一致。</w:t>
      </w:r>
    </w:p>
    <w:p w14:paraId="223188EE">
      <w:pPr>
        <w:pStyle w:val="3"/>
        <w:spacing w:line="360" w:lineRule="auto"/>
        <w:ind w:left="0" w:firstLine="560" w:firstLineChars="200"/>
        <w:rPr>
          <w:rFonts w:ascii="Times New Roman" w:hAnsi="Times New Roman" w:eastAsia="华文中宋" w:cs="Times New Roman"/>
          <w:sz w:val="28"/>
          <w:lang w:eastAsia="zh-CN"/>
        </w:rPr>
      </w:pPr>
      <w:r>
        <w:rPr>
          <w:rFonts w:ascii="Times New Roman" w:hAnsi="Times New Roman" w:eastAsia="华文中宋" w:cs="Times New Roman"/>
          <w:sz w:val="28"/>
          <w:lang w:eastAsia="zh-CN"/>
        </w:rPr>
        <w:t>6.线上线下《申请书》必须完全一致。</w:t>
      </w:r>
    </w:p>
    <w:p w14:paraId="680A085E">
      <w:pPr>
        <w:pStyle w:val="3"/>
        <w:spacing w:line="360" w:lineRule="auto"/>
        <w:ind w:left="0" w:firstLine="560" w:firstLineChars="200"/>
        <w:rPr>
          <w:rFonts w:hint="default" w:ascii="Times New Roman" w:hAnsi="Times New Roman" w:eastAsia="华文中宋" w:cs="Times New Roman"/>
          <w:sz w:val="28"/>
          <w:lang w:val="en-US" w:eastAsia="zh-CN"/>
        </w:rPr>
      </w:pPr>
      <w:r>
        <w:rPr>
          <w:rFonts w:hint="eastAsia" w:ascii="Times New Roman" w:hAnsi="Times New Roman" w:eastAsia="华文中宋" w:cs="Times New Roman"/>
          <w:sz w:val="28"/>
          <w:lang w:val="en-US" w:eastAsia="zh-CN"/>
        </w:rPr>
        <w:t>7.</w:t>
      </w:r>
      <w:r>
        <w:rPr>
          <w:rFonts w:hint="eastAsia" w:ascii="Times New Roman" w:hAnsi="Times New Roman" w:eastAsia="华文中宋" w:cs="Times New Roman"/>
          <w:sz w:val="28"/>
          <w:lang w:eastAsia="zh-CN"/>
        </w:rPr>
        <w:t>《申请书》纸质版报送一式</w:t>
      </w:r>
      <w:r>
        <w:rPr>
          <w:rFonts w:hint="eastAsia" w:ascii="Times New Roman" w:hAnsi="Times New Roman" w:eastAsia="华文中宋" w:cs="Times New Roman"/>
          <w:sz w:val="28"/>
          <w:lang w:val="en-US" w:eastAsia="zh-CN"/>
        </w:rPr>
        <w:t>4</w:t>
      </w:r>
      <w:r>
        <w:rPr>
          <w:rFonts w:hint="eastAsia" w:ascii="Times New Roman" w:hAnsi="Times New Roman" w:eastAsia="华文中宋" w:cs="Times New Roman"/>
          <w:sz w:val="28"/>
          <w:lang w:eastAsia="zh-CN"/>
        </w:rPr>
        <w:t>份，统一用A3纸双面印制、中缝装订。</w:t>
      </w:r>
    </w:p>
    <w:p w14:paraId="4DCB769D">
      <w:pPr>
        <w:pStyle w:val="3"/>
        <w:spacing w:line="360" w:lineRule="auto"/>
        <w:ind w:left="0" w:firstLine="560" w:firstLineChars="200"/>
        <w:rPr>
          <w:rFonts w:hint="eastAsia" w:ascii="Times New Roman" w:hAnsi="Times New Roman" w:eastAsia="华文中宋" w:cs="Times New Roman"/>
          <w:sz w:val="28"/>
          <w:lang w:eastAsia="zh-CN"/>
        </w:rPr>
      </w:pPr>
    </w:p>
    <w:p w14:paraId="412B37F2">
      <w:pPr>
        <w:pStyle w:val="3"/>
        <w:spacing w:line="360" w:lineRule="auto"/>
        <w:ind w:left="0" w:firstLine="560" w:firstLineChars="200"/>
        <w:jc w:val="right"/>
        <w:rPr>
          <w:rFonts w:hint="eastAsia" w:ascii="Times New Roman" w:hAnsi="Times New Roman" w:eastAsia="华文中宋" w:cs="Times New Roman"/>
          <w:sz w:val="28"/>
          <w:lang w:eastAsia="zh-CN"/>
        </w:rPr>
      </w:pPr>
      <w:r>
        <w:rPr>
          <w:rFonts w:hint="eastAsia" w:ascii="Times New Roman" w:hAnsi="Times New Roman" w:eastAsia="华文中宋" w:cs="Times New Roman"/>
          <w:sz w:val="28"/>
          <w:lang w:eastAsia="zh-CN"/>
        </w:rPr>
        <w:t>湖北医药学院</w:t>
      </w:r>
      <w:r>
        <w:rPr>
          <w:rFonts w:hint="eastAsia" w:ascii="Times New Roman" w:hAnsi="Times New Roman" w:eastAsia="华文中宋" w:cs="Times New Roman"/>
          <w:sz w:val="28"/>
          <w:lang w:val="en-US" w:eastAsia="zh-CN"/>
        </w:rPr>
        <w:t>科发院</w:t>
      </w:r>
    </w:p>
    <w:p w14:paraId="2E1F6E12">
      <w:pPr>
        <w:pStyle w:val="3"/>
        <w:spacing w:line="360" w:lineRule="auto"/>
        <w:ind w:left="0" w:firstLine="560" w:firstLineChars="200"/>
        <w:jc w:val="right"/>
        <w:rPr>
          <w:rFonts w:ascii="Times New Roman" w:hAnsi="Times New Roman" w:eastAsia="华文中宋" w:cs="Times New Roman"/>
          <w:sz w:val="28"/>
          <w:lang w:eastAsia="zh-CN"/>
        </w:rPr>
      </w:pPr>
      <w:r>
        <w:rPr>
          <w:rFonts w:hint="eastAsia" w:ascii="Times New Roman" w:hAnsi="Times New Roman" w:eastAsia="华文中宋" w:cs="Times New Roman"/>
          <w:sz w:val="28"/>
          <w:lang w:eastAsia="zh-CN"/>
        </w:rPr>
        <w:t>202</w:t>
      </w:r>
      <w:r>
        <w:rPr>
          <w:rFonts w:hint="eastAsia" w:ascii="Times New Roman" w:hAnsi="Times New Roman" w:eastAsia="华文中宋" w:cs="Times New Roman"/>
          <w:sz w:val="28"/>
          <w:lang w:val="en-US" w:eastAsia="zh-CN"/>
        </w:rPr>
        <w:t>5</w:t>
      </w:r>
      <w:r>
        <w:rPr>
          <w:rFonts w:hint="eastAsia" w:ascii="Times New Roman" w:hAnsi="Times New Roman" w:eastAsia="华文中宋" w:cs="Times New Roman"/>
          <w:sz w:val="28"/>
          <w:lang w:eastAsia="zh-CN"/>
        </w:rPr>
        <w:t>年</w:t>
      </w:r>
      <w:r>
        <w:rPr>
          <w:rFonts w:hint="eastAsia" w:ascii="Times New Roman" w:hAnsi="Times New Roman" w:eastAsia="华文中宋" w:cs="Times New Roman"/>
          <w:sz w:val="28"/>
          <w:lang w:val="en-US" w:eastAsia="zh-CN"/>
        </w:rPr>
        <w:t>3</w:t>
      </w:r>
      <w:r>
        <w:rPr>
          <w:rFonts w:hint="eastAsia" w:ascii="Times New Roman" w:hAnsi="Times New Roman" w:eastAsia="华文中宋" w:cs="Times New Roman"/>
          <w:sz w:val="28"/>
          <w:lang w:eastAsia="zh-CN"/>
        </w:rPr>
        <w:t>月</w:t>
      </w:r>
      <w:r>
        <w:rPr>
          <w:rFonts w:hint="eastAsia" w:ascii="Times New Roman" w:hAnsi="Times New Roman" w:eastAsia="华文中宋" w:cs="Times New Roman"/>
          <w:sz w:val="28"/>
          <w:lang w:val="en-US" w:eastAsia="zh-CN"/>
        </w:rPr>
        <w:t>25</w:t>
      </w:r>
      <w:r>
        <w:rPr>
          <w:rFonts w:hint="eastAsia" w:ascii="Times New Roman" w:hAnsi="Times New Roman" w:eastAsia="华文中宋" w:cs="Times New Roman"/>
          <w:sz w:val="28"/>
          <w:lang w:eastAsia="zh-CN"/>
        </w:rPr>
        <w:t>日</w:t>
      </w:r>
    </w:p>
    <w:sectPr>
      <w:pgSz w:w="11907" w:h="16840"/>
      <w:pgMar w:top="1160" w:right="13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黑体 Std R">
    <w:panose1 w:val="020B0400000000000000"/>
    <w:charset w:val="86"/>
    <w:family w:val="swiss"/>
    <w:pitch w:val="default"/>
    <w:sig w:usb0="00000001" w:usb1="0A0F1810" w:usb2="00000016" w:usb3="00000000" w:csb0="00060007"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NDUwZjgxZjhhMGMzNWJkZmJhNDBiNWE2YjQ3YjY0YzkifQ=="/>
  </w:docVars>
  <w:rsids>
    <w:rsidRoot w:val="005D0D6C"/>
    <w:rsid w:val="0029194C"/>
    <w:rsid w:val="004A3E5A"/>
    <w:rsid w:val="00572877"/>
    <w:rsid w:val="005D0D6C"/>
    <w:rsid w:val="00655676"/>
    <w:rsid w:val="00697C19"/>
    <w:rsid w:val="00714BF0"/>
    <w:rsid w:val="007E0D92"/>
    <w:rsid w:val="0084165A"/>
    <w:rsid w:val="0089120C"/>
    <w:rsid w:val="009125BC"/>
    <w:rsid w:val="009E40A0"/>
    <w:rsid w:val="00AC6D88"/>
    <w:rsid w:val="00DC0464"/>
    <w:rsid w:val="00E614EE"/>
    <w:rsid w:val="00E623EA"/>
    <w:rsid w:val="00E9410D"/>
    <w:rsid w:val="458A5B25"/>
    <w:rsid w:val="7E2D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outlineLvl w:val="0"/>
    </w:pPr>
    <w:rPr>
      <w:rFonts w:ascii="Adobe 黑体 Std R" w:hAnsi="Adobe 黑体 Std R" w:eastAsia="Adobe 黑体 Std R"/>
      <w:sz w:val="44"/>
      <w:szCs w:val="44"/>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18"/>
    </w:pPr>
    <w:rPr>
      <w:rFonts w:ascii="Adobe 黑体 Std R" w:hAnsi="Adobe 黑体 Std R" w:eastAsia="Adobe 黑体 Std R"/>
      <w:sz w:val="32"/>
      <w:szCs w:val="32"/>
    </w:rPr>
  </w:style>
  <w:style w:type="paragraph" w:styleId="4">
    <w:name w:val="Body Text Indent"/>
    <w:basedOn w:val="1"/>
    <w:qFormat/>
    <w:uiPriority w:val="0"/>
    <w:pPr>
      <w:adjustRightInd w:val="0"/>
      <w:textAlignment w:val="baseline"/>
    </w:pPr>
    <w:rPr>
      <w:rFonts w:ascii="黑体" w:eastAsia="黑体"/>
      <w:sz w:val="2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1945</Words>
  <Characters>2020</Characters>
  <Lines>11</Lines>
  <Paragraphs>3</Paragraphs>
  <TotalTime>2</TotalTime>
  <ScaleCrop>false</ScaleCrop>
  <LinksUpToDate>false</LinksUpToDate>
  <CharactersWithSpaces>2040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2023-04-07T09:08:00Z</dcterms:created>
  <dc:creator>李奕</dc:creator>
  <cp:lastModifiedBy>心不在烟</cp:lastModifiedBy>
  <dcterms:modified xsi:type="dcterms:W3CDTF">2025-03-25T01:21:38Z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LastSaved">
    <vt:filetime>2023-04-07T00:00:00Z</vt:filetime>
  </property>
  <property fmtid="{D5CDD505-2E9C-101B-9397-08002B2CF9AE}" pid="4" name="KSOProductBuildVer">
    <vt:lpwstr>2052-12.1.0.20305</vt:lpwstr>
  </property>
  <property fmtid="{D5CDD505-2E9C-101B-9397-08002B2CF9AE}" pid="5" name="ICV">
    <vt:lpwstr>2CCEC9B495574452B92B70C15A4BA72D_12</vt:lpwstr>
  </property>
  <property fmtid="{D5CDD505-2E9C-101B-9397-08002B2CF9AE}" pid="6" name="KSOTemplateDocerSaveRecord">
    <vt:lpwstr>eyJoZGlkIjoiNDUwZjgxZjhhMGMzNWJkZmJhNDBiNWE2YjQ3YjY0YzkiLCJ1c2VySWQiOiIzNTM2ODg3MTcifQ==</vt:lpwstr>
  </property>
</Properties>
</file>