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BE6A3">
      <w:pPr>
        <w:rPr>
          <w:rFonts w:hint="eastAsia"/>
        </w:rPr>
      </w:pPr>
      <w:r>
        <w:rPr>
          <w:rFonts w:hint="eastAsia"/>
        </w:rPr>
        <w:t>附件</w:t>
      </w:r>
    </w:p>
    <w:p w14:paraId="30D90BAD"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参考选题</w:t>
      </w:r>
    </w:p>
    <w:p w14:paraId="03C6F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区域发展战略</w:t>
      </w:r>
    </w:p>
    <w:p w14:paraId="17877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1.“十堰节点之为”服务支点建设的重点问题研究</w:t>
      </w:r>
    </w:p>
    <w:p w14:paraId="7247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2.整体提升“十堰节点”区域协同力的研究</w:t>
      </w:r>
    </w:p>
    <w:p w14:paraId="7FD72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3.十堰经济总量两年突破3000亿元目标的研究报告</w:t>
      </w:r>
    </w:p>
    <w:p w14:paraId="5749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4.十堰市“十五五”经济社会发展中的重大问题研究</w:t>
      </w:r>
    </w:p>
    <w:p w14:paraId="572B3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二、城乡建设</w:t>
      </w:r>
    </w:p>
    <w:p w14:paraId="2101C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5.十堰市“六无乡镇”建设的主要做法、经验与相关建议</w:t>
      </w:r>
    </w:p>
    <w:p w14:paraId="10B84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6.十堰城市形象塑造研究</w:t>
      </w:r>
    </w:p>
    <w:p w14:paraId="21F8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三、重点产业培育</w:t>
      </w:r>
    </w:p>
    <w:p w14:paraId="31AA9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7.十堰打造绿色农产品输出地的研究报告</w:t>
      </w:r>
    </w:p>
    <w:p w14:paraId="0A996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8.国家投资导向与十堰高质量发展的政策取向研究</w:t>
      </w:r>
    </w:p>
    <w:p w14:paraId="7393E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9.十堰市支持“四上”企业发展的意见建议</w:t>
      </w:r>
    </w:p>
    <w:p w14:paraId="7094B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10.十堰做强汽车主导产业的路径研究</w:t>
      </w:r>
    </w:p>
    <w:p w14:paraId="3F45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11.十堰突破性发展绿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色食品饮料产业的主要建议</w:t>
      </w:r>
    </w:p>
    <w:p w14:paraId="381BC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12.十堰市发展低空经济的研究报告</w:t>
      </w:r>
    </w:p>
    <w:p w14:paraId="1FE1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四、科技创新</w:t>
      </w:r>
    </w:p>
    <w:p w14:paraId="4CC9D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13.十堰打造湖北科技创新协调区的调查研究</w:t>
      </w:r>
    </w:p>
    <w:p w14:paraId="2F1DE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14.十堰建设鄂渝陕豫毗邻地区算力中心的研究报告</w:t>
      </w:r>
    </w:p>
    <w:p w14:paraId="1EBA2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15.十堰创建智能级科创平台的战略构想与路径建议</w:t>
      </w:r>
    </w:p>
    <w:p w14:paraId="1F6FB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16.十堰建设“绿色智造之城”的研究报告</w:t>
      </w:r>
    </w:p>
    <w:p w14:paraId="53992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五、生态文明建设</w:t>
      </w:r>
    </w:p>
    <w:p w14:paraId="30767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17.国内外绿色低碳城市的实践探索与十堰的主要建议</w:t>
      </w:r>
    </w:p>
    <w:p w14:paraId="7290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18.十堰争创国家绿色金融改革创新试验区的研究报告</w:t>
      </w:r>
    </w:p>
    <w:p w14:paraId="1DE98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19.十堰建设全国绿色低碳发展试验区的研究报告</w:t>
      </w:r>
    </w:p>
    <w:p w14:paraId="263F7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20.美丽十堰建设研究报告</w:t>
      </w:r>
    </w:p>
    <w:p w14:paraId="72B9E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六、文明城市创建</w:t>
      </w:r>
    </w:p>
    <w:p w14:paraId="42466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21.十堰打造世界太极文化传承地的研究报告</w:t>
      </w:r>
    </w:p>
    <w:p w14:paraId="7DC82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22.十堰文明河流创建的调研报告</w:t>
      </w:r>
    </w:p>
    <w:p w14:paraId="0408F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七、对外开放</w:t>
      </w:r>
    </w:p>
    <w:p w14:paraId="2C8B6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23.十堰打造制度性开放高地的主要建议</w:t>
      </w:r>
    </w:p>
    <w:p w14:paraId="37474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八、区域协作</w:t>
      </w:r>
    </w:p>
    <w:p w14:paraId="5B4C0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24.充分发挥京堰对口协作的独特优势与相关建议</w:t>
      </w:r>
    </w:p>
    <w:p w14:paraId="05C08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25.深化拓展政企深度合作的独特优势与相关建议</w:t>
      </w:r>
    </w:p>
    <w:p w14:paraId="40CD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26.深化拓展十堰与深圳产业协作独特优势的现实做法与相关建议</w:t>
      </w:r>
    </w:p>
    <w:p w14:paraId="7BC04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27.河南省南阳市“京宛合作中心”的主要做法与“京堰协作”的主要建议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B5D8B"/>
    <w:rsid w:val="41E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2025-04-01T07:03:23Z</dcterms:created>
  <dc:creator>admin</dc:creator>
  <cp:lastModifiedBy>心不在烟</cp:lastModifiedBy>
  <dcterms:modified xsi:type="dcterms:W3CDTF">2025-04-01T07:22:59Z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eyJoZGlkIjoiNDUwZjgxZjhhMGMzNWJkZmJhNDBiNWE2YjQ3YjY0YzkiLCJ1c2VySWQiOiIzNTM2ODg3MTcifQ==</vt:lpwstr>
  </property>
  <property fmtid="{D5CDD505-2E9C-101B-9397-08002B2CF9AE}" pid="4" name="ICV">
    <vt:lpwstr>E128A1CF9E044D038EA25997BFEDD127_12</vt:lpwstr>
  </property>
</Properties>
</file>